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MS Mincho"/>
          <w:b/>
          <w:color w:val="171717"/>
          <w:sz w:val="22"/>
          <w:szCs w:val="22"/>
        </w:rPr>
      </w:pPr>
      <w:bookmarkStart w:id="0" w:name="_GoBack"/>
      <w:bookmarkEnd w:id="0"/>
    </w:p>
    <w:p>
      <w:pPr>
        <w:jc w:val="center"/>
        <w:rPr>
          <w:rFonts w:ascii="宋体" w:hAnsi="宋体" w:eastAsia="宋体"/>
          <w:b/>
          <w:color w:val="171717"/>
          <w:sz w:val="36"/>
          <w:szCs w:val="36"/>
        </w:rPr>
      </w:pPr>
      <w:r>
        <w:rPr>
          <w:rFonts w:ascii="宋体" w:hAnsi="宋体" w:eastAsia="宋体" w:cs="MS Mincho"/>
          <w:b/>
          <w:color w:val="171717"/>
          <w:sz w:val="36"/>
          <w:szCs w:val="36"/>
        </w:rPr>
        <w:t>上海百特教育咨</w:t>
      </w:r>
      <w:r>
        <w:rPr>
          <w:rFonts w:hint="eastAsia" w:ascii="宋体" w:hAnsi="宋体" w:eastAsia="宋体"/>
          <w:b/>
          <w:color w:val="171717"/>
          <w:sz w:val="36"/>
          <w:szCs w:val="36"/>
        </w:rPr>
        <w:t>询中心投标书</w:t>
      </w:r>
    </w:p>
    <w:p>
      <w:pPr>
        <w:rPr>
          <w:rFonts w:ascii="宋体" w:hAnsi="宋体" w:eastAsia="宋体"/>
          <w:color w:val="171717"/>
          <w:sz w:val="22"/>
          <w:szCs w:val="22"/>
        </w:rPr>
      </w:pPr>
    </w:p>
    <w:p>
      <w:pPr>
        <w:pStyle w:val="21"/>
        <w:numPr>
          <w:ilvl w:val="0"/>
          <w:numId w:val="1"/>
        </w:numPr>
        <w:ind w:firstLineChars="0"/>
        <w:rPr>
          <w:rFonts w:ascii="宋体" w:hAnsi="宋体" w:eastAsia="宋体"/>
          <w:b/>
          <w:color w:val="171717"/>
          <w:sz w:val="22"/>
          <w:highlight w:val="yellow"/>
        </w:rPr>
      </w:pPr>
      <w:r>
        <w:rPr>
          <w:rFonts w:hint="eastAsia" w:ascii="宋体" w:hAnsi="宋体" w:eastAsia="宋体"/>
          <w:b/>
          <w:color w:val="171717"/>
          <w:sz w:val="22"/>
          <w:highlight w:val="yellow"/>
        </w:rPr>
        <w:t>投标机构信息</w:t>
      </w:r>
    </w:p>
    <w:p>
      <w:pPr>
        <w:widowControl/>
        <w:numPr>
          <w:ilvl w:val="1"/>
          <w:numId w:val="1"/>
        </w:numPr>
        <w:jc w:val="left"/>
        <w:rPr>
          <w:rFonts w:ascii="宋体" w:hAnsi="宋体" w:eastAsia="宋体"/>
          <w:color w:val="171717"/>
          <w:sz w:val="22"/>
          <w:szCs w:val="22"/>
        </w:rPr>
      </w:pPr>
      <w:r>
        <w:rPr>
          <w:rFonts w:hint="eastAsia" w:ascii="宋体" w:hAnsi="宋体" w:eastAsia="宋体"/>
          <w:color w:val="171717"/>
          <w:sz w:val="22"/>
          <w:szCs w:val="22"/>
        </w:rPr>
        <w:t>投标名称：</w:t>
      </w:r>
    </w:p>
    <w:p>
      <w:pPr>
        <w:widowControl/>
        <w:ind w:left="380"/>
        <w:jc w:val="left"/>
        <w:rPr>
          <w:rFonts w:ascii="宋体" w:hAnsi="宋体" w:eastAsia="宋体"/>
          <w:color w:val="171717"/>
          <w:sz w:val="22"/>
          <w:szCs w:val="22"/>
        </w:rPr>
      </w:pPr>
    </w:p>
    <w:p>
      <w:pPr>
        <w:widowControl/>
        <w:numPr>
          <w:ilvl w:val="1"/>
          <w:numId w:val="1"/>
        </w:numPr>
        <w:ind w:left="0" w:firstLine="0"/>
        <w:jc w:val="left"/>
        <w:rPr>
          <w:rFonts w:ascii="宋体" w:hAnsi="宋体" w:eastAsia="宋体"/>
          <w:color w:val="171717"/>
          <w:sz w:val="22"/>
          <w:szCs w:val="22"/>
        </w:rPr>
      </w:pPr>
      <w:r>
        <w:rPr>
          <w:rFonts w:hint="eastAsia" w:ascii="宋体" w:hAnsi="宋体" w:eastAsia="宋体"/>
          <w:color w:val="171717"/>
          <w:sz w:val="22"/>
          <w:szCs w:val="22"/>
        </w:rPr>
        <w:t>投标人基本信息：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投标申请人：</w:t>
            </w:r>
          </w:p>
        </w:tc>
        <w:tc>
          <w:tcPr>
            <w:tcW w:w="3543" w:type="dxa"/>
            <w:shd w:val="clear" w:color="auto" w:fill="auto"/>
          </w:tcPr>
          <w:p>
            <w:pPr>
              <w:rPr>
                <w:rFonts w:ascii="宋体" w:hAnsi="宋体" w:eastAsia="宋体"/>
                <w:color w:val="171717"/>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联系电话：</w:t>
            </w:r>
          </w:p>
        </w:tc>
        <w:tc>
          <w:tcPr>
            <w:tcW w:w="3543" w:type="dxa"/>
            <w:shd w:val="clear" w:color="auto" w:fill="auto"/>
          </w:tcPr>
          <w:p>
            <w:pPr>
              <w:rPr>
                <w:rFonts w:ascii="宋体" w:hAnsi="宋体" w:eastAsia="宋体"/>
                <w:color w:val="171717"/>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电子邮箱：</w:t>
            </w:r>
          </w:p>
        </w:tc>
        <w:tc>
          <w:tcPr>
            <w:tcW w:w="3543" w:type="dxa"/>
            <w:shd w:val="clear" w:color="auto" w:fill="auto"/>
          </w:tcPr>
          <w:p>
            <w:pPr>
              <w:rPr>
                <w:rFonts w:ascii="宋体" w:hAnsi="宋体" w:eastAsia="宋体"/>
                <w:color w:val="171717"/>
                <w:sz w:val="22"/>
                <w:szCs w:val="22"/>
              </w:rPr>
            </w:pPr>
          </w:p>
        </w:tc>
      </w:tr>
    </w:tbl>
    <w:p>
      <w:pPr>
        <w:rPr>
          <w:rFonts w:ascii="宋体" w:hAnsi="宋体" w:eastAsia="宋体"/>
          <w:color w:val="171717"/>
          <w:sz w:val="22"/>
          <w:szCs w:val="22"/>
        </w:rPr>
      </w:pPr>
    </w:p>
    <w:p>
      <w:pPr>
        <w:pStyle w:val="21"/>
        <w:numPr>
          <w:ilvl w:val="1"/>
          <w:numId w:val="1"/>
        </w:numPr>
        <w:ind w:firstLineChars="0"/>
        <w:rPr>
          <w:rFonts w:ascii="宋体" w:hAnsi="宋体" w:eastAsia="宋体"/>
          <w:color w:val="171717"/>
          <w:sz w:val="22"/>
        </w:rPr>
      </w:pPr>
      <w:r>
        <w:rPr>
          <w:rFonts w:hint="eastAsia" w:ascii="宋体" w:hAnsi="宋体" w:eastAsia="宋体"/>
          <w:color w:val="171717"/>
          <w:sz w:val="22"/>
        </w:rPr>
        <w:t>投标人机构介绍</w:t>
      </w:r>
    </w:p>
    <w:tbl>
      <w:tblPr>
        <w:tblStyle w:val="7"/>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08"/>
        <w:gridCol w:w="542"/>
        <w:gridCol w:w="1259"/>
        <w:gridCol w:w="309"/>
        <w:gridCol w:w="1502"/>
        <w:gridCol w:w="96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178" w:hanging="178" w:hangingChars="81"/>
              <w:jc w:val="center"/>
              <w:rPr>
                <w:rFonts w:ascii="宋体" w:hAnsi="宋体" w:eastAsia="宋体"/>
                <w:sz w:val="22"/>
                <w:szCs w:val="22"/>
              </w:rPr>
            </w:pPr>
            <w:r>
              <w:rPr>
                <w:rFonts w:hint="eastAsia" w:ascii="宋体" w:hAnsi="宋体" w:eastAsia="宋体"/>
                <w:sz w:val="22"/>
                <w:szCs w:val="22"/>
              </w:rPr>
              <w:t>单位名称</w:t>
            </w:r>
          </w:p>
        </w:tc>
        <w:tc>
          <w:tcPr>
            <w:tcW w:w="709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ascii="宋体" w:hAnsi="宋体" w:eastAsia="宋体"/>
                <w:color w:val="171717"/>
                <w:sz w:val="22"/>
                <w:szCs w:val="22"/>
              </w:rPr>
              <w:t>注册地</w:t>
            </w:r>
            <w:r>
              <w:rPr>
                <w:rFonts w:hint="eastAsia" w:ascii="宋体" w:hAnsi="宋体" w:eastAsia="宋体"/>
                <w:color w:val="171717"/>
                <w:sz w:val="22"/>
                <w:szCs w:val="22"/>
              </w:rPr>
              <w:t>地址</w:t>
            </w:r>
          </w:p>
        </w:tc>
        <w:tc>
          <w:tcPr>
            <w:tcW w:w="709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ascii="宋体" w:hAnsi="宋体" w:eastAsia="宋体"/>
                <w:color w:val="171717"/>
                <w:sz w:val="22"/>
                <w:szCs w:val="22"/>
              </w:rPr>
              <w:t>办公室</w:t>
            </w:r>
            <w:r>
              <w:rPr>
                <w:rFonts w:hint="eastAsia" w:ascii="宋体" w:hAnsi="宋体" w:eastAsia="宋体"/>
                <w:color w:val="171717"/>
                <w:sz w:val="22"/>
                <w:szCs w:val="22"/>
              </w:rPr>
              <w:t>地址</w:t>
            </w:r>
          </w:p>
        </w:tc>
        <w:tc>
          <w:tcPr>
            <w:tcW w:w="709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法定代表人</w:t>
            </w:r>
          </w:p>
        </w:tc>
        <w:tc>
          <w:tcPr>
            <w:tcW w:w="1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职务</w:t>
            </w:r>
          </w:p>
        </w:tc>
        <w:tc>
          <w:tcPr>
            <w:tcW w:w="1502"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电话</w:t>
            </w:r>
          </w:p>
        </w:tc>
        <w:tc>
          <w:tcPr>
            <w:tcW w:w="1909"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授权委托人</w:t>
            </w:r>
          </w:p>
        </w:tc>
        <w:tc>
          <w:tcPr>
            <w:tcW w:w="1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职务</w:t>
            </w:r>
          </w:p>
        </w:tc>
        <w:tc>
          <w:tcPr>
            <w:tcW w:w="1502"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手机</w:t>
            </w:r>
          </w:p>
        </w:tc>
        <w:tc>
          <w:tcPr>
            <w:tcW w:w="1909"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公司简介</w:t>
            </w:r>
          </w:p>
        </w:tc>
        <w:tc>
          <w:tcPr>
            <w:tcW w:w="7098"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eastAsia="宋体"/>
                <w:sz w:val="22"/>
                <w:szCs w:val="22"/>
              </w:rPr>
            </w:pPr>
            <w:r>
              <w:rPr>
                <w:rFonts w:hint="eastAsia" w:ascii="宋体" w:hAnsi="宋体" w:eastAsia="宋体"/>
                <w:sz w:val="22"/>
                <w:szCs w:val="22"/>
              </w:rPr>
              <w:t>主营</w:t>
            </w:r>
            <w:r>
              <w:rPr>
                <w:rFonts w:ascii="宋体" w:hAnsi="宋体" w:eastAsia="宋体"/>
                <w:sz w:val="22"/>
                <w:szCs w:val="22"/>
              </w:rPr>
              <w:t>业务</w:t>
            </w:r>
            <w:r>
              <w:rPr>
                <w:rFonts w:hint="eastAsia" w:ascii="宋体" w:hAnsi="宋体" w:eastAsia="宋体"/>
                <w:sz w:val="22"/>
                <w:szCs w:val="22"/>
              </w:rPr>
              <w:t>及</w:t>
            </w:r>
            <w:r>
              <w:rPr>
                <w:rFonts w:ascii="宋体" w:hAnsi="宋体" w:eastAsia="宋体"/>
                <w:sz w:val="22"/>
                <w:szCs w:val="22"/>
              </w:rPr>
              <w:t>优势</w:t>
            </w:r>
          </w:p>
        </w:tc>
        <w:tc>
          <w:tcPr>
            <w:tcW w:w="7098"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9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公司概况</w:t>
            </w:r>
          </w:p>
        </w:tc>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职工总数</w:t>
            </w:r>
          </w:p>
        </w:tc>
        <w:tc>
          <w:tcPr>
            <w:tcW w:w="18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right"/>
              <w:rPr>
                <w:rFonts w:ascii="宋体" w:hAnsi="宋体" w:eastAsia="宋体"/>
                <w:sz w:val="22"/>
                <w:szCs w:val="22"/>
              </w:rPr>
            </w:pPr>
            <w:r>
              <w:rPr>
                <w:rFonts w:hint="eastAsia" w:ascii="宋体" w:hAnsi="宋体" w:eastAsia="宋体"/>
                <w:sz w:val="22"/>
                <w:szCs w:val="22"/>
              </w:rPr>
              <w:t>人</w:t>
            </w:r>
          </w:p>
        </w:tc>
        <w:tc>
          <w:tcPr>
            <w:tcW w:w="4689" w:type="dxa"/>
            <w:gridSpan w:val="4"/>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color w:val="BFBFBF" w:themeColor="background1" w:themeShade="BF"/>
                <w:sz w:val="22"/>
                <w:szCs w:val="22"/>
              </w:rPr>
              <w:t>按</w:t>
            </w:r>
            <w:r>
              <w:rPr>
                <w:rFonts w:ascii="宋体" w:hAnsi="宋体" w:eastAsia="宋体"/>
                <w:color w:val="BFBFBF" w:themeColor="background1" w:themeShade="BF"/>
                <w:sz w:val="22"/>
                <w:szCs w:val="22"/>
              </w:rPr>
              <w:t>公司组织架构自行填写</w:t>
            </w:r>
          </w:p>
        </w:tc>
      </w:tr>
    </w:tbl>
    <w:p>
      <w:pPr>
        <w:pStyle w:val="21"/>
        <w:ind w:firstLine="0" w:firstLineChars="0"/>
        <w:rPr>
          <w:rFonts w:ascii="宋体" w:hAnsi="宋体" w:eastAsia="宋体"/>
          <w:color w:val="171717"/>
          <w:sz w:val="22"/>
        </w:rPr>
      </w:pPr>
    </w:p>
    <w:p>
      <w:pPr>
        <w:pStyle w:val="21"/>
        <w:ind w:firstLine="0" w:firstLineChars="0"/>
        <w:rPr>
          <w:rFonts w:ascii="宋体" w:hAnsi="宋体" w:eastAsia="宋体"/>
          <w:color w:val="171717"/>
          <w:sz w:val="22"/>
        </w:rPr>
      </w:pPr>
    </w:p>
    <w:p>
      <w:pPr>
        <w:pStyle w:val="21"/>
        <w:ind w:firstLine="0" w:firstLineChars="0"/>
        <w:rPr>
          <w:rFonts w:ascii="宋体" w:hAnsi="宋体" w:eastAsia="宋体"/>
          <w:color w:val="171717"/>
          <w:sz w:val="22"/>
        </w:rPr>
      </w:pPr>
    </w:p>
    <w:p>
      <w:pPr>
        <w:pStyle w:val="21"/>
        <w:numPr>
          <w:ilvl w:val="0"/>
          <w:numId w:val="1"/>
        </w:numPr>
        <w:ind w:firstLineChars="0"/>
        <w:rPr>
          <w:rFonts w:ascii="宋体" w:hAnsi="宋体" w:eastAsia="宋体"/>
          <w:b/>
          <w:color w:val="171717"/>
          <w:sz w:val="22"/>
          <w:highlight w:val="yellow"/>
        </w:rPr>
      </w:pPr>
      <w:r>
        <w:rPr>
          <w:rFonts w:hint="eastAsia" w:ascii="宋体" w:hAnsi="宋体" w:eastAsia="宋体"/>
          <w:b/>
          <w:color w:val="171717"/>
          <w:sz w:val="22"/>
          <w:highlight w:val="yellow"/>
        </w:rPr>
        <w:t>项目执行</w:t>
      </w:r>
    </w:p>
    <w:p>
      <w:pPr>
        <w:pStyle w:val="21"/>
        <w:numPr>
          <w:ilvl w:val="1"/>
          <w:numId w:val="1"/>
        </w:numPr>
        <w:ind w:firstLineChars="0"/>
        <w:rPr>
          <w:rFonts w:ascii="宋体" w:hAnsi="宋体" w:eastAsia="宋体"/>
          <w:color w:val="171717"/>
          <w:sz w:val="22"/>
        </w:rPr>
      </w:pPr>
      <w:r>
        <w:rPr>
          <w:rFonts w:hint="eastAsia" w:ascii="宋体" w:hAnsi="宋体" w:eastAsia="宋体"/>
          <w:color w:val="171717"/>
          <w:sz w:val="22"/>
        </w:rPr>
        <w:t>项目执行方案 （详细说明项目方案是否能符合项目质量和</w:t>
      </w:r>
      <w:r>
        <w:rPr>
          <w:rFonts w:ascii="宋体" w:hAnsi="宋体" w:eastAsia="宋体"/>
          <w:color w:val="171717"/>
          <w:sz w:val="22"/>
        </w:rPr>
        <w:t>周期</w:t>
      </w:r>
      <w:r>
        <w:rPr>
          <w:rFonts w:hint="eastAsia" w:ascii="宋体" w:hAnsi="宋体" w:eastAsia="宋体"/>
          <w:color w:val="171717"/>
          <w:sz w:val="22"/>
        </w:rPr>
        <w:t>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8" w:type="dxa"/>
            <w:shd w:val="clear" w:color="auto" w:fill="auto"/>
          </w:tcPr>
          <w:p>
            <w:pPr>
              <w:numPr>
                <w:ilvl w:val="0"/>
                <w:numId w:val="2"/>
              </w:numPr>
              <w:rPr>
                <w:rFonts w:ascii="宋体" w:hAnsi="宋体" w:eastAsia="宋体"/>
                <w:color w:val="3B3838"/>
                <w:sz w:val="22"/>
                <w:szCs w:val="22"/>
              </w:rPr>
            </w:pPr>
            <w:r>
              <w:rPr>
                <w:rFonts w:hint="eastAsia" w:ascii="宋体" w:hAnsi="宋体" w:eastAsia="宋体"/>
                <w:color w:val="3B3838"/>
                <w:sz w:val="22"/>
                <w:szCs w:val="22"/>
              </w:rPr>
              <w:t>一旦我方中标，我方保证在规定时间内开工，</w:t>
            </w:r>
            <w:r>
              <w:rPr>
                <w:rFonts w:hint="eastAsia" w:ascii="宋体" w:hAnsi="宋体" w:eastAsia="宋体"/>
                <w:color w:val="3B3838"/>
                <w:sz w:val="22"/>
                <w:szCs w:val="22"/>
                <w:highlight w:val="yellow"/>
              </w:rPr>
              <w:t>在个</w:t>
            </w:r>
            <w:r>
              <w:rPr>
                <w:rFonts w:hint="eastAsia" w:ascii="宋体" w:hAnsi="宋体" w:eastAsia="宋体"/>
                <w:color w:val="3B3838"/>
                <w:sz w:val="22"/>
                <w:szCs w:val="22"/>
              </w:rPr>
              <w:t>工作日内完成初步报价及生产周期排期表。</w:t>
            </w:r>
          </w:p>
          <w:p>
            <w:pPr>
              <w:numPr>
                <w:ilvl w:val="0"/>
                <w:numId w:val="2"/>
              </w:numPr>
              <w:rPr>
                <w:rFonts w:ascii="宋体" w:hAnsi="宋体" w:eastAsia="宋体"/>
                <w:color w:val="3B3838"/>
                <w:sz w:val="22"/>
                <w:szCs w:val="22"/>
              </w:rPr>
            </w:pPr>
            <w:r>
              <w:rPr>
                <w:rFonts w:hint="eastAsia" w:ascii="宋体" w:hAnsi="宋体" w:eastAsia="宋体"/>
                <w:color w:val="3B3838"/>
                <w:sz w:val="22"/>
                <w:szCs w:val="22"/>
              </w:rPr>
              <w:t>如果我方中标，我方将保证产品质量标准达到合格。</w:t>
            </w:r>
          </w:p>
          <w:p>
            <w:pPr>
              <w:numPr>
                <w:ilvl w:val="0"/>
                <w:numId w:val="2"/>
              </w:numPr>
              <w:rPr>
                <w:rFonts w:ascii="宋体" w:hAnsi="宋体" w:eastAsia="宋体"/>
                <w:color w:val="3B3838"/>
                <w:sz w:val="22"/>
                <w:szCs w:val="22"/>
              </w:rPr>
            </w:pPr>
            <w:r>
              <w:rPr>
                <w:rFonts w:hint="eastAsia" w:ascii="宋体" w:hAnsi="宋体" w:eastAsia="宋体"/>
                <w:color w:val="3B3838"/>
                <w:sz w:val="22"/>
                <w:szCs w:val="22"/>
              </w:rPr>
              <w:t>如果我方中标，我方对项目的维保承诺如下：按公司市场部相样要求执行</w:t>
            </w:r>
          </w:p>
          <w:p>
            <w:pPr>
              <w:numPr>
                <w:ilvl w:val="0"/>
                <w:numId w:val="2"/>
              </w:numPr>
              <w:rPr>
                <w:rFonts w:ascii="宋体" w:hAnsi="宋体" w:eastAsia="宋体"/>
                <w:color w:val="3B3838"/>
                <w:sz w:val="22"/>
                <w:szCs w:val="22"/>
              </w:rPr>
            </w:pPr>
            <w:r>
              <w:rPr>
                <w:rFonts w:hint="eastAsia" w:ascii="宋体" w:hAnsi="宋体" w:eastAsia="宋体"/>
                <w:color w:val="3B3838"/>
                <w:sz w:val="22"/>
                <w:szCs w:val="22"/>
              </w:rPr>
              <w:t>同意招标文件约定的付款方式。</w:t>
            </w:r>
          </w:p>
          <w:p>
            <w:pPr>
              <w:rPr>
                <w:rFonts w:ascii="宋体" w:hAnsi="宋体" w:eastAsia="宋体"/>
                <w:color w:val="3B3838"/>
                <w:sz w:val="22"/>
                <w:szCs w:val="22"/>
              </w:rPr>
            </w:pPr>
            <w:r>
              <w:rPr>
                <w:rFonts w:hint="eastAsia" w:ascii="宋体" w:hAnsi="宋体" w:eastAsia="宋体"/>
                <w:color w:val="3B3838"/>
                <w:sz w:val="22"/>
                <w:szCs w:val="22"/>
              </w:rPr>
              <w:t>我方详细审查全部招标文件，并完全明白相关生产要求</w:t>
            </w:r>
          </w:p>
          <w:p>
            <w:pPr>
              <w:rPr>
                <w:rFonts w:ascii="宋体" w:hAnsi="宋体" w:eastAsia="宋体"/>
                <w:color w:val="3B3838"/>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8"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执行时间表</w:t>
            </w:r>
          </w:p>
          <w:p>
            <w:pPr>
              <w:numPr>
                <w:ilvl w:val="0"/>
                <w:numId w:val="3"/>
              </w:numPr>
              <w:rPr>
                <w:rFonts w:ascii="宋体" w:hAnsi="宋体" w:eastAsia="宋体"/>
                <w:color w:val="3B3838"/>
                <w:sz w:val="22"/>
                <w:szCs w:val="22"/>
              </w:rPr>
            </w:pPr>
            <w:r>
              <w:rPr>
                <w:rFonts w:hint="eastAsia" w:ascii="宋体" w:hAnsi="宋体" w:eastAsia="宋体"/>
                <w:color w:val="3B3838"/>
                <w:sz w:val="22"/>
                <w:szCs w:val="22"/>
              </w:rPr>
              <w:t>中标</w:t>
            </w:r>
            <w:r>
              <w:rPr>
                <w:rFonts w:hint="eastAsia" w:ascii="宋体" w:hAnsi="宋体" w:eastAsia="宋体"/>
                <w:color w:val="3B3838"/>
                <w:sz w:val="22"/>
                <w:szCs w:val="22"/>
                <w:highlight w:val="yellow"/>
              </w:rPr>
              <w:t>后个</w:t>
            </w:r>
            <w:r>
              <w:rPr>
                <w:rFonts w:hint="eastAsia" w:ascii="宋体" w:hAnsi="宋体" w:eastAsia="宋体"/>
                <w:color w:val="3B3838"/>
                <w:sz w:val="22"/>
                <w:szCs w:val="22"/>
              </w:rPr>
              <w:t>工作日内提供打样产品。</w:t>
            </w:r>
          </w:p>
          <w:p>
            <w:pPr>
              <w:numPr>
                <w:ilvl w:val="0"/>
                <w:numId w:val="3"/>
              </w:numPr>
              <w:rPr>
                <w:rFonts w:ascii="宋体" w:hAnsi="宋体" w:eastAsia="宋体"/>
                <w:color w:val="3B3838"/>
                <w:sz w:val="22"/>
                <w:szCs w:val="22"/>
              </w:rPr>
            </w:pPr>
            <w:r>
              <w:rPr>
                <w:rFonts w:hint="eastAsia" w:ascii="宋体" w:hAnsi="宋体" w:eastAsia="宋体"/>
                <w:color w:val="3B3838"/>
                <w:sz w:val="22"/>
                <w:szCs w:val="22"/>
              </w:rPr>
              <w:t>打样产品通过后</w:t>
            </w:r>
            <w:r>
              <w:rPr>
                <w:rFonts w:hint="eastAsia" w:ascii="宋体" w:hAnsi="宋体" w:eastAsia="宋体"/>
                <w:color w:val="3B3838"/>
                <w:sz w:val="22"/>
                <w:szCs w:val="22"/>
                <w:highlight w:val="yellow"/>
              </w:rPr>
              <w:t>在个</w:t>
            </w:r>
            <w:r>
              <w:rPr>
                <w:rFonts w:hint="eastAsia" w:ascii="宋体" w:hAnsi="宋体" w:eastAsia="宋体"/>
                <w:color w:val="3B3838"/>
                <w:sz w:val="22"/>
                <w:szCs w:val="22"/>
              </w:rPr>
              <w:t>工作日完成全部产品的生产工作。</w:t>
            </w:r>
          </w:p>
          <w:p>
            <w:pPr>
              <w:numPr>
                <w:ilvl w:val="0"/>
                <w:numId w:val="3"/>
              </w:numPr>
              <w:rPr>
                <w:rFonts w:ascii="宋体" w:hAnsi="宋体" w:eastAsia="宋体"/>
                <w:color w:val="3B3838"/>
                <w:sz w:val="22"/>
                <w:szCs w:val="22"/>
              </w:rPr>
            </w:pPr>
            <w:r>
              <w:rPr>
                <w:rFonts w:hint="eastAsia" w:ascii="宋体" w:hAnsi="宋体" w:eastAsia="宋体"/>
                <w:color w:val="3B3838"/>
                <w:sz w:val="22"/>
                <w:szCs w:val="22"/>
              </w:rPr>
              <w:t>生产完毕后接受招标方的检查和审查工作，待全部产品合格后再行出库。</w:t>
            </w:r>
          </w:p>
          <w:p>
            <w:pPr>
              <w:rPr>
                <w:rFonts w:ascii="宋体" w:hAnsi="宋体" w:eastAsia="宋体"/>
                <w:color w:val="3B3838"/>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8" w:type="dxa"/>
            <w:shd w:val="clear" w:color="auto" w:fill="auto"/>
          </w:tcPr>
          <w:p>
            <w:pPr>
              <w:rPr>
                <w:rFonts w:ascii="宋体" w:hAnsi="宋体" w:eastAsia="宋体"/>
                <w:b/>
                <w:color w:val="3B3838"/>
                <w:sz w:val="22"/>
                <w:szCs w:val="22"/>
              </w:rPr>
            </w:pPr>
            <w:r>
              <w:rPr>
                <w:rFonts w:hint="eastAsia" w:ascii="宋体" w:hAnsi="宋体" w:eastAsia="宋体"/>
                <w:b/>
                <w:color w:val="3B3838"/>
                <w:sz w:val="22"/>
                <w:szCs w:val="22"/>
              </w:rPr>
              <w:t>项目产出</w:t>
            </w:r>
          </w:p>
          <w:p>
            <w:pPr>
              <w:rPr>
                <w:rFonts w:ascii="宋体" w:hAnsi="宋体" w:eastAsia="宋体"/>
                <w:color w:val="3B3838"/>
                <w:sz w:val="22"/>
                <w:szCs w:val="22"/>
              </w:rPr>
            </w:pPr>
            <w:r>
              <w:rPr>
                <w:rFonts w:hint="eastAsia" w:ascii="宋体" w:hAnsi="宋体" w:eastAsia="宋体"/>
                <w:color w:val="767171"/>
                <w:sz w:val="22"/>
                <w:szCs w:val="22"/>
              </w:rPr>
              <w:t>（包括但不限于投标书要求的内容）</w:t>
            </w:r>
          </w:p>
          <w:p>
            <w:pPr>
              <w:rPr>
                <w:rFonts w:ascii="宋体" w:hAnsi="宋体" w:eastAsia="宋体"/>
                <w:color w:val="3B3838"/>
                <w:sz w:val="22"/>
                <w:szCs w:val="22"/>
              </w:rPr>
            </w:pPr>
            <w:r>
              <w:rPr>
                <w:rFonts w:hint="eastAsia" w:ascii="宋体" w:hAnsi="宋体" w:eastAsia="宋体"/>
                <w:b/>
                <w:color w:val="3B3838"/>
                <w:sz w:val="22"/>
                <w:szCs w:val="22"/>
              </w:rPr>
              <w:t>1、</w:t>
            </w:r>
            <w:r>
              <w:rPr>
                <w:rFonts w:hint="eastAsia" w:ascii="宋体" w:hAnsi="宋体" w:eastAsia="宋体"/>
                <w:color w:val="3B3838"/>
                <w:sz w:val="22"/>
                <w:szCs w:val="22"/>
              </w:rPr>
              <w:t>严格按照招标文件中的标准生产，并随时接受招标方监督。</w:t>
            </w:r>
          </w:p>
          <w:p>
            <w:pPr>
              <w:rPr>
                <w:rFonts w:ascii="宋体" w:hAnsi="宋体" w:eastAsia="宋体"/>
                <w:color w:val="3B3838"/>
                <w:sz w:val="22"/>
                <w:szCs w:val="22"/>
              </w:rPr>
            </w:pPr>
          </w:p>
        </w:tc>
      </w:tr>
    </w:tbl>
    <w:p>
      <w:pPr>
        <w:rPr>
          <w:rFonts w:ascii="宋体" w:hAnsi="宋体" w:eastAsia="宋体"/>
          <w:color w:val="171717"/>
          <w:sz w:val="22"/>
          <w:szCs w:val="22"/>
        </w:rPr>
      </w:pPr>
    </w:p>
    <w:p>
      <w:pPr>
        <w:rPr>
          <w:rFonts w:ascii="宋体" w:hAnsi="宋体" w:eastAsia="宋体"/>
          <w:color w:val="171717"/>
          <w:sz w:val="22"/>
          <w:szCs w:val="22"/>
        </w:rPr>
      </w:pPr>
      <w:r>
        <w:rPr>
          <w:rFonts w:hint="eastAsia" w:ascii="宋体" w:hAnsi="宋体" w:eastAsia="宋体"/>
          <w:color w:val="171717"/>
          <w:sz w:val="22"/>
          <w:szCs w:val="22"/>
        </w:rPr>
        <w:t xml:space="preserve">2.2 </w:t>
      </w:r>
      <w:r>
        <w:rPr>
          <w:rFonts w:ascii="宋体" w:hAnsi="宋体" w:eastAsia="宋体"/>
          <w:color w:val="171717"/>
          <w:sz w:val="22"/>
          <w:szCs w:val="22"/>
        </w:rPr>
        <w:t>报价明细表</w:t>
      </w:r>
      <w:r>
        <w:rPr>
          <w:rFonts w:hint="eastAsia" w:ascii="宋体" w:hAnsi="宋体" w:eastAsia="宋体"/>
          <w:color w:val="171717"/>
          <w:sz w:val="22"/>
          <w:szCs w:val="22"/>
        </w:rPr>
        <w:t>（请另附E</w:t>
      </w:r>
      <w:r>
        <w:rPr>
          <w:rFonts w:ascii="宋体" w:hAnsi="宋体" w:eastAsia="宋体"/>
          <w:color w:val="171717"/>
          <w:sz w:val="22"/>
          <w:szCs w:val="22"/>
        </w:rPr>
        <w:t>XCEL</w:t>
      </w:r>
      <w:r>
        <w:rPr>
          <w:rFonts w:hint="eastAsia" w:ascii="宋体" w:hAnsi="宋体" w:eastAsia="宋体"/>
          <w:color w:val="171717"/>
          <w:sz w:val="22"/>
          <w:szCs w:val="22"/>
        </w:rPr>
        <w:t>）</w:t>
      </w:r>
    </w:p>
    <w:p>
      <w:pPr>
        <w:rPr>
          <w:rFonts w:ascii="宋体" w:hAnsi="宋体" w:eastAsia="宋体"/>
          <w:color w:val="171717"/>
          <w:sz w:val="22"/>
          <w:szCs w:val="22"/>
        </w:rPr>
      </w:pPr>
    </w:p>
    <w:p>
      <w:pPr>
        <w:pStyle w:val="21"/>
        <w:widowControl/>
        <w:numPr>
          <w:ilvl w:val="1"/>
          <w:numId w:val="4"/>
        </w:numPr>
        <w:ind w:left="0" w:firstLine="0" w:firstLineChars="0"/>
        <w:jc w:val="left"/>
        <w:rPr>
          <w:rFonts w:ascii="宋体" w:hAnsi="宋体" w:eastAsia="宋体"/>
          <w:color w:val="171717"/>
          <w:sz w:val="22"/>
        </w:rPr>
      </w:pPr>
      <w:r>
        <w:rPr>
          <w:rFonts w:hint="eastAsia" w:ascii="宋体" w:hAnsi="宋体" w:eastAsia="宋体"/>
          <w:color w:val="171717"/>
          <w:sz w:val="22"/>
        </w:rPr>
        <w:t>风险预估&amp;保障方案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0" w:type="dxa"/>
            <w:shd w:val="clear" w:color="auto" w:fill="auto"/>
          </w:tcPr>
          <w:p>
            <w:pPr>
              <w:rPr>
                <w:rFonts w:hint="eastAsia" w:ascii="宋体" w:hAnsi="宋体" w:eastAsia="宋体"/>
                <w:color w:val="171717"/>
                <w:sz w:val="22"/>
                <w:szCs w:val="22"/>
              </w:rPr>
            </w:pPr>
            <w:r>
              <w:rPr>
                <w:rFonts w:hint="eastAsia" w:ascii="宋体" w:hAnsi="宋体" w:eastAsia="宋体"/>
                <w:color w:val="171717"/>
                <w:sz w:val="22"/>
                <w:szCs w:val="22"/>
              </w:rPr>
              <w:t xml:space="preserve">在执行过程中可能存在哪些问题，如何解决？ </w:t>
            </w:r>
          </w:p>
          <w:p>
            <w:pPr>
              <w:rPr>
                <w:rFonts w:hint="eastAsia" w:ascii="宋体" w:hAnsi="宋体" w:eastAsia="宋体"/>
                <w:color w:val="171717"/>
                <w:sz w:val="22"/>
                <w:szCs w:val="22"/>
              </w:rPr>
            </w:pPr>
          </w:p>
          <w:p>
            <w:pPr>
              <w:rPr>
                <w:rFonts w:hint="eastAsia" w:ascii="宋体" w:hAnsi="宋体" w:eastAsia="宋体"/>
                <w:color w:val="171717"/>
                <w:sz w:val="22"/>
                <w:szCs w:val="22"/>
              </w:rPr>
            </w:pPr>
          </w:p>
        </w:tc>
      </w:tr>
    </w:tbl>
    <w:p>
      <w:pPr>
        <w:rPr>
          <w:rFonts w:ascii="宋体" w:hAnsi="宋体" w:eastAsia="宋体"/>
          <w:color w:val="171717"/>
          <w:sz w:val="22"/>
          <w:szCs w:val="22"/>
        </w:rPr>
      </w:pPr>
    </w:p>
    <w:p>
      <w:pPr>
        <w:pStyle w:val="21"/>
        <w:widowControl/>
        <w:numPr>
          <w:ilvl w:val="0"/>
          <w:numId w:val="4"/>
        </w:numPr>
        <w:ind w:firstLineChars="0"/>
        <w:jc w:val="left"/>
        <w:rPr>
          <w:rFonts w:ascii="宋体" w:hAnsi="宋体" w:eastAsia="宋体"/>
          <w:color w:val="171717"/>
          <w:sz w:val="22"/>
        </w:rPr>
      </w:pPr>
      <w:r>
        <w:rPr>
          <w:rFonts w:hint="eastAsia" w:ascii="宋体" w:hAnsi="宋体" w:eastAsia="宋体"/>
          <w:color w:val="171717"/>
          <w:sz w:val="22"/>
        </w:rPr>
        <w:t>项目的售后服务方案</w:t>
      </w:r>
    </w:p>
    <w:p>
      <w:pPr>
        <w:widowControl/>
        <w:jc w:val="left"/>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szCs w:val="22"/>
        </w:rPr>
      </w:pPr>
    </w:p>
    <w:p>
      <w:pPr>
        <w:pStyle w:val="21"/>
        <w:numPr>
          <w:ilvl w:val="0"/>
          <w:numId w:val="4"/>
        </w:numPr>
        <w:ind w:firstLineChars="0"/>
        <w:rPr>
          <w:rFonts w:ascii="宋体" w:hAnsi="宋体" w:eastAsia="宋体"/>
          <w:color w:val="171717"/>
          <w:sz w:val="22"/>
        </w:rPr>
      </w:pPr>
      <w:r>
        <w:rPr>
          <w:rFonts w:hint="eastAsia" w:ascii="宋体" w:hAnsi="宋体" w:eastAsia="宋体"/>
          <w:spacing w:val="8"/>
          <w:sz w:val="22"/>
        </w:rPr>
        <w:t>本次采购所有收发文件及有关事宜均为采购单位的商业机密。参与报价及竞价的公司或机构未经上海百特教育咨询中心书面允许不得以任何原因、任何方式向第三方透露。否则，上海百特教育咨询中心将追究有关的法律责任。</w:t>
      </w:r>
      <w:r>
        <w:rPr>
          <w:rFonts w:hint="eastAsia" w:ascii="宋体" w:hAnsi="宋体" w:eastAsia="宋体"/>
          <w:spacing w:val="8"/>
          <w:sz w:val="22"/>
        </w:rPr>
        <w:br w:type="textWrapping"/>
      </w:r>
    </w:p>
    <w:p>
      <w:pPr>
        <w:spacing w:line="276" w:lineRule="auto"/>
        <w:ind w:firstLine="3080" w:firstLineChars="1400"/>
        <w:jc w:val="right"/>
        <w:rPr>
          <w:rFonts w:ascii="宋体" w:hAnsi="宋体" w:eastAsia="宋体"/>
          <w:sz w:val="22"/>
          <w:szCs w:val="22"/>
        </w:rPr>
      </w:pPr>
      <w:r>
        <w:rPr>
          <w:rFonts w:hint="eastAsia" w:ascii="宋体" w:hAnsi="宋体" w:eastAsia="宋体"/>
          <w:sz w:val="22"/>
          <w:szCs w:val="22"/>
        </w:rPr>
        <w:t>投标人：</w:t>
      </w:r>
      <w:r>
        <w:rPr>
          <w:rFonts w:hint="eastAsia" w:ascii="宋体" w:hAnsi="宋体" w:eastAsia="宋体"/>
          <w:sz w:val="22"/>
          <w:szCs w:val="22"/>
          <w:u w:val="single"/>
        </w:rPr>
        <w:t xml:space="preserve">                     </w:t>
      </w:r>
      <w:r>
        <w:rPr>
          <w:rFonts w:hint="eastAsia" w:ascii="宋体" w:hAnsi="宋体" w:eastAsia="宋体"/>
          <w:sz w:val="22"/>
          <w:szCs w:val="22"/>
        </w:rPr>
        <w:t>（盖单位章）</w:t>
      </w:r>
    </w:p>
    <w:p>
      <w:pPr>
        <w:spacing w:line="276" w:lineRule="auto"/>
        <w:ind w:firstLine="2420" w:firstLineChars="1100"/>
        <w:jc w:val="right"/>
        <w:rPr>
          <w:rFonts w:ascii="宋体" w:hAnsi="宋体" w:eastAsia="宋体"/>
          <w:sz w:val="22"/>
          <w:szCs w:val="22"/>
        </w:rPr>
      </w:pPr>
      <w:r>
        <w:rPr>
          <w:rFonts w:hint="eastAsia" w:ascii="宋体" w:hAnsi="宋体" w:eastAsia="宋体"/>
          <w:sz w:val="22"/>
          <w:szCs w:val="22"/>
        </w:rPr>
        <w:t>法定代表人或其委托代理人：</w:t>
      </w:r>
      <w:r>
        <w:rPr>
          <w:rFonts w:hint="eastAsia" w:ascii="宋体" w:hAnsi="宋体" w:eastAsia="宋体"/>
          <w:sz w:val="22"/>
          <w:szCs w:val="22"/>
          <w:u w:val="single"/>
        </w:rPr>
        <w:t xml:space="preserve">             </w:t>
      </w:r>
      <w:r>
        <w:rPr>
          <w:rFonts w:hint="eastAsia" w:ascii="宋体" w:hAnsi="宋体" w:eastAsia="宋体"/>
          <w:sz w:val="22"/>
          <w:szCs w:val="22"/>
        </w:rPr>
        <w:t>（签字）</w:t>
      </w:r>
    </w:p>
    <w:p>
      <w:pPr>
        <w:spacing w:line="276" w:lineRule="auto"/>
        <w:ind w:firstLine="3520" w:firstLineChars="1600"/>
        <w:jc w:val="right"/>
        <w:rPr>
          <w:rFonts w:ascii="宋体" w:hAnsi="宋体" w:eastAsia="宋体"/>
          <w:sz w:val="22"/>
          <w:szCs w:val="22"/>
        </w:rPr>
      </w:pPr>
      <w:r>
        <w:rPr>
          <w:rFonts w:hint="eastAsia" w:ascii="宋体" w:hAnsi="宋体" w:eastAsia="宋体"/>
          <w:sz w:val="22"/>
          <w:szCs w:val="22"/>
        </w:rPr>
        <w:t>日    期</w:t>
      </w:r>
      <w:r>
        <w:rPr>
          <w:rFonts w:ascii="宋体" w:hAnsi="宋体" w:eastAsia="宋体"/>
          <w:sz w:val="22"/>
          <w:szCs w:val="22"/>
        </w:rPr>
        <w:t>：</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hint="eastAsia" w:ascii="宋体" w:hAnsi="宋体" w:eastAsia="宋体"/>
          <w:sz w:val="22"/>
          <w:szCs w:val="22"/>
        </w:rPr>
        <w:t>年</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hint="eastAsia" w:ascii="宋体" w:hAnsi="宋体" w:eastAsia="宋体"/>
          <w:sz w:val="22"/>
          <w:szCs w:val="22"/>
        </w:rPr>
        <w:t>月</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hint="eastAsia" w:ascii="宋体" w:hAnsi="宋体" w:eastAsia="宋体"/>
          <w:sz w:val="22"/>
          <w:szCs w:val="22"/>
        </w:rPr>
        <w:t>日</w:t>
      </w:r>
    </w:p>
    <w:p>
      <w:pPr>
        <w:rPr>
          <w:rFonts w:ascii="宋体" w:hAnsi="宋体" w:eastAsia="宋体"/>
          <w:sz w:val="22"/>
          <w:szCs w:val="22"/>
        </w:rPr>
      </w:pPr>
    </w:p>
    <w:sectPr>
      <w:headerReference r:id="rId5" w:type="first"/>
      <w:headerReference r:id="rId3" w:type="default"/>
      <w:headerReference r:id="rId4" w:type="even"/>
      <w:pgSz w:w="11900" w:h="16840"/>
      <w:pgMar w:top="1440" w:right="1800" w:bottom="1440" w:left="1701" w:header="1588"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panose1 w:val="02040503050406030204"/>
    <w:charset w:val="00"/>
    <w:family w:val="roman"/>
    <w:pitch w:val="default"/>
    <w:sig w:usb0="00000000" w:usb1="00000000" w:usb2="00000000" w:usb3="00000000" w:csb0="00000000" w:csb1="00000000"/>
  </w:font>
  <w:font w:name="Heiti SC Light">
    <w:panose1 w:val="02000000000000000000"/>
    <w:charset w:val="80"/>
    <w:family w:val="auto"/>
    <w:pitch w:val="default"/>
    <w:sig w:usb0="00000000" w:usb1="00000000" w:usb2="00000000" w:usb3="00000000" w:csb0="00160000" w:csb1="00000000"/>
  </w:font>
  <w:font w:name="MS Mincho">
    <w:panose1 w:val="02020609040205080304"/>
    <w:charset w:val="80"/>
    <w:family w:val="modern"/>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2" o:spid="_x0000_s4097" o:spt="75" alt="佰特公益竖排白底" type="#_x0000_t75" style="position:absolute;left:0pt;height:842.15pt;width:595.45pt;mso-position-horizontal:center;mso-position-horizontal-relative:margin;mso-position-vertical:center;mso-position-vertical-relative:margin;z-index:-251657216;mso-width-relative:page;mso-height-relative:page;" filled="f" o:preferrelative="t" stroked="f" coordsize="21600,21600">
          <v:path/>
          <v:fill on="f" focussize="0,0"/>
          <v:stroke on="f" joinstyle="miter"/>
          <v:imagedata r:id="rId1" o:title="佰特公益竖排白底"/>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34B09"/>
    <w:multiLevelType w:val="singleLevel"/>
    <w:tmpl w:val="D6634B09"/>
    <w:lvl w:ilvl="0" w:tentative="0">
      <w:start w:val="1"/>
      <w:numFmt w:val="decimal"/>
      <w:suff w:val="nothing"/>
      <w:lvlText w:val="%1、"/>
      <w:lvlJc w:val="left"/>
    </w:lvl>
  </w:abstractNum>
  <w:abstractNum w:abstractNumId="1">
    <w:nsid w:val="F776729E"/>
    <w:multiLevelType w:val="singleLevel"/>
    <w:tmpl w:val="F776729E"/>
    <w:lvl w:ilvl="0" w:tentative="0">
      <w:start w:val="1"/>
      <w:numFmt w:val="decimal"/>
      <w:suff w:val="nothing"/>
      <w:lvlText w:val="%1、"/>
      <w:lvlJc w:val="left"/>
    </w:lvl>
  </w:abstractNum>
  <w:abstractNum w:abstractNumId="2">
    <w:nsid w:val="1DA33314"/>
    <w:multiLevelType w:val="multilevel"/>
    <w:tmpl w:val="1DA33314"/>
    <w:lvl w:ilvl="0" w:tentative="0">
      <w:start w:val="2"/>
      <w:numFmt w:val="decimal"/>
      <w:lvlText w:val="%1"/>
      <w:lvlJc w:val="left"/>
      <w:pPr>
        <w:ind w:left="360" w:hanging="360"/>
      </w:pPr>
      <w:rPr>
        <w:rFonts w:hint="eastAsia"/>
      </w:rPr>
    </w:lvl>
    <w:lvl w:ilvl="1" w:tentative="0">
      <w:start w:val="3"/>
      <w:numFmt w:val="decimal"/>
      <w:lvlText w:val="%1.%2"/>
      <w:lvlJc w:val="left"/>
      <w:pPr>
        <w:ind w:left="740" w:hanging="360"/>
      </w:pPr>
      <w:rPr>
        <w:rFonts w:hint="eastAsia"/>
      </w:rPr>
    </w:lvl>
    <w:lvl w:ilvl="2" w:tentative="0">
      <w:start w:val="1"/>
      <w:numFmt w:val="decimal"/>
      <w:lvlText w:val="%1.%2.%3"/>
      <w:lvlJc w:val="left"/>
      <w:pPr>
        <w:ind w:left="1480" w:hanging="720"/>
      </w:pPr>
      <w:rPr>
        <w:rFonts w:hint="eastAsia"/>
      </w:rPr>
    </w:lvl>
    <w:lvl w:ilvl="3" w:tentative="0">
      <w:start w:val="1"/>
      <w:numFmt w:val="decimal"/>
      <w:lvlText w:val="%1.%2.%3.%4"/>
      <w:lvlJc w:val="left"/>
      <w:pPr>
        <w:ind w:left="2220" w:hanging="1080"/>
      </w:pPr>
      <w:rPr>
        <w:rFonts w:hint="eastAsia"/>
      </w:rPr>
    </w:lvl>
    <w:lvl w:ilvl="4" w:tentative="0">
      <w:start w:val="1"/>
      <w:numFmt w:val="decimal"/>
      <w:lvlText w:val="%1.%2.%3.%4.%5"/>
      <w:lvlJc w:val="left"/>
      <w:pPr>
        <w:ind w:left="2600" w:hanging="1080"/>
      </w:pPr>
      <w:rPr>
        <w:rFonts w:hint="eastAsia"/>
      </w:rPr>
    </w:lvl>
    <w:lvl w:ilvl="5" w:tentative="0">
      <w:start w:val="1"/>
      <w:numFmt w:val="decimal"/>
      <w:lvlText w:val="%1.%2.%3.%4.%5.%6"/>
      <w:lvlJc w:val="left"/>
      <w:pPr>
        <w:ind w:left="3340" w:hanging="1440"/>
      </w:pPr>
      <w:rPr>
        <w:rFonts w:hint="eastAsia"/>
      </w:rPr>
    </w:lvl>
    <w:lvl w:ilvl="6" w:tentative="0">
      <w:start w:val="1"/>
      <w:numFmt w:val="decimal"/>
      <w:lvlText w:val="%1.%2.%3.%4.%5.%6.%7"/>
      <w:lvlJc w:val="left"/>
      <w:pPr>
        <w:ind w:left="3720" w:hanging="1440"/>
      </w:pPr>
      <w:rPr>
        <w:rFonts w:hint="eastAsia"/>
      </w:rPr>
    </w:lvl>
    <w:lvl w:ilvl="7" w:tentative="0">
      <w:start w:val="1"/>
      <w:numFmt w:val="decimal"/>
      <w:lvlText w:val="%1.%2.%3.%4.%5.%6.%7.%8"/>
      <w:lvlJc w:val="left"/>
      <w:pPr>
        <w:ind w:left="4460" w:hanging="1800"/>
      </w:pPr>
      <w:rPr>
        <w:rFonts w:hint="eastAsia"/>
      </w:rPr>
    </w:lvl>
    <w:lvl w:ilvl="8" w:tentative="0">
      <w:start w:val="1"/>
      <w:numFmt w:val="decimal"/>
      <w:lvlText w:val="%1.%2.%3.%4.%5.%6.%7.%8.%9"/>
      <w:lvlJc w:val="left"/>
      <w:pPr>
        <w:ind w:left="5200" w:hanging="2160"/>
      </w:pPr>
      <w:rPr>
        <w:rFonts w:hint="eastAsia"/>
      </w:rPr>
    </w:lvl>
  </w:abstractNum>
  <w:abstractNum w:abstractNumId="3">
    <w:nsid w:val="6C1374AE"/>
    <w:multiLevelType w:val="multilevel"/>
    <w:tmpl w:val="6C1374AE"/>
    <w:lvl w:ilvl="0" w:tentative="0">
      <w:start w:val="1"/>
      <w:numFmt w:val="decimal"/>
      <w:lvlText w:val="%1."/>
      <w:lvlJc w:val="left"/>
      <w:pPr>
        <w:ind w:left="380" w:hanging="380"/>
      </w:pPr>
      <w:rPr>
        <w:rFonts w:ascii="宋体" w:hAnsi="宋体" w:eastAsia="宋体" w:cstheme="minorBidi"/>
      </w:rPr>
    </w:lvl>
    <w:lvl w:ilvl="1" w:tentative="0">
      <w:start w:val="1"/>
      <w:numFmt w:val="decimal"/>
      <w:lvlText w:val="%1.%2"/>
      <w:lvlJc w:val="left"/>
      <w:pPr>
        <w:ind w:left="380" w:hanging="380"/>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720" w:hanging="720"/>
      </w:pPr>
      <w:rPr>
        <w:rFonts w:hint="eastAsia"/>
      </w:rPr>
    </w:lvl>
    <w:lvl w:ilvl="4" w:tentative="0">
      <w:start w:val="1"/>
      <w:numFmt w:val="decimal"/>
      <w:lvlText w:val="%1.%2.%3.%4.%5"/>
      <w:lvlJc w:val="left"/>
      <w:pPr>
        <w:ind w:left="720" w:hanging="72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080" w:hanging="108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440" w:hanging="144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Y2E5ZTFkMWRlYzA1MDI4Njg3OThiNDQwYjBhYTQifQ=="/>
  </w:docVars>
  <w:rsids>
    <w:rsidRoot w:val="00EC17BD"/>
    <w:rsid w:val="00006644"/>
    <w:rsid w:val="000114C3"/>
    <w:rsid w:val="00034AE3"/>
    <w:rsid w:val="000369FB"/>
    <w:rsid w:val="00043CC9"/>
    <w:rsid w:val="000F6190"/>
    <w:rsid w:val="001115DA"/>
    <w:rsid w:val="00136C02"/>
    <w:rsid w:val="0016048D"/>
    <w:rsid w:val="001761DE"/>
    <w:rsid w:val="001A1C6C"/>
    <w:rsid w:val="00204B30"/>
    <w:rsid w:val="002B6CBC"/>
    <w:rsid w:val="002E4923"/>
    <w:rsid w:val="00313746"/>
    <w:rsid w:val="00327C22"/>
    <w:rsid w:val="00345625"/>
    <w:rsid w:val="0039606E"/>
    <w:rsid w:val="003F5622"/>
    <w:rsid w:val="003F58DA"/>
    <w:rsid w:val="00416773"/>
    <w:rsid w:val="004427BB"/>
    <w:rsid w:val="004A64A2"/>
    <w:rsid w:val="00511988"/>
    <w:rsid w:val="00525BE5"/>
    <w:rsid w:val="00570772"/>
    <w:rsid w:val="005E4E93"/>
    <w:rsid w:val="00602D28"/>
    <w:rsid w:val="006C060C"/>
    <w:rsid w:val="006E095C"/>
    <w:rsid w:val="006E6979"/>
    <w:rsid w:val="0070117C"/>
    <w:rsid w:val="00711C13"/>
    <w:rsid w:val="00715C45"/>
    <w:rsid w:val="0077350E"/>
    <w:rsid w:val="00797D13"/>
    <w:rsid w:val="008100DD"/>
    <w:rsid w:val="00846F14"/>
    <w:rsid w:val="00854D5D"/>
    <w:rsid w:val="00855D0D"/>
    <w:rsid w:val="00890BFD"/>
    <w:rsid w:val="008E66D5"/>
    <w:rsid w:val="009525F0"/>
    <w:rsid w:val="00954D7B"/>
    <w:rsid w:val="00961E0D"/>
    <w:rsid w:val="009E73A7"/>
    <w:rsid w:val="009F1C81"/>
    <w:rsid w:val="00A06E5A"/>
    <w:rsid w:val="00A2521E"/>
    <w:rsid w:val="00A27E50"/>
    <w:rsid w:val="00A67F7E"/>
    <w:rsid w:val="00B37601"/>
    <w:rsid w:val="00B56C4D"/>
    <w:rsid w:val="00BB362D"/>
    <w:rsid w:val="00BC7313"/>
    <w:rsid w:val="00BE5851"/>
    <w:rsid w:val="00C13CBA"/>
    <w:rsid w:val="00C32C82"/>
    <w:rsid w:val="00C85406"/>
    <w:rsid w:val="00CB3318"/>
    <w:rsid w:val="00CD2DFC"/>
    <w:rsid w:val="00CF7422"/>
    <w:rsid w:val="00D061AC"/>
    <w:rsid w:val="00D310FA"/>
    <w:rsid w:val="00E010C7"/>
    <w:rsid w:val="00E47CC8"/>
    <w:rsid w:val="00E60426"/>
    <w:rsid w:val="00EB2572"/>
    <w:rsid w:val="00EB29FF"/>
    <w:rsid w:val="00EC17BD"/>
    <w:rsid w:val="00ED0D8F"/>
    <w:rsid w:val="00F20708"/>
    <w:rsid w:val="00F4330E"/>
    <w:rsid w:val="00F5075B"/>
    <w:rsid w:val="00F573D0"/>
    <w:rsid w:val="00F905AD"/>
    <w:rsid w:val="00FD3B60"/>
    <w:rsid w:val="02A4540C"/>
    <w:rsid w:val="05D460FE"/>
    <w:rsid w:val="099B16F5"/>
    <w:rsid w:val="23B9216B"/>
    <w:rsid w:val="27C127CE"/>
    <w:rsid w:val="2BD622D3"/>
    <w:rsid w:val="30137DE9"/>
    <w:rsid w:val="3BE84B7D"/>
    <w:rsid w:val="6AA36088"/>
    <w:rsid w:val="6F946A7C"/>
    <w:rsid w:val="76AD7B22"/>
    <w:rsid w:val="77DFC855"/>
    <w:rsid w:val="D7B7BF99"/>
    <w:rsid w:val="FFDEBB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unhideWhenUsed/>
    <w:qFormat/>
    <w:uiPriority w:val="99"/>
    <w:rPr>
      <w:rFonts w:ascii="Heiti SC Light" w:eastAsia="Heiti SC Light"/>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8">
    <w:name w:val="Table Grid"/>
    <w:basedOn w:val="7"/>
    <w:qFormat/>
    <w:uiPriority w:val="5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未处理的提及1"/>
    <w:basedOn w:val="9"/>
    <w:unhideWhenUsed/>
    <w:qFormat/>
    <w:uiPriority w:val="99"/>
    <w:rPr>
      <w:color w:val="605E5C"/>
      <w:shd w:val="clear" w:color="auto" w:fill="E1DFDD"/>
    </w:rPr>
  </w:style>
  <w:style w:type="character" w:customStyle="1" w:styleId="15">
    <w:name w:val="标题 1 字符"/>
    <w:basedOn w:val="9"/>
    <w:link w:val="2"/>
    <w:qFormat/>
    <w:uiPriority w:val="9"/>
    <w:rPr>
      <w:rFonts w:ascii="宋体" w:hAnsi="宋体" w:eastAsia="宋体"/>
      <w:b/>
      <w:bCs/>
      <w:kern w:val="36"/>
      <w:sz w:val="48"/>
      <w:szCs w:val="48"/>
    </w:rPr>
  </w:style>
  <w:style w:type="paragraph" w:customStyle="1" w:styleId="16">
    <w:name w:val="z-窗体顶端1"/>
    <w:basedOn w:val="1"/>
    <w:next w:val="1"/>
    <w:link w:val="17"/>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9"/>
    <w:link w:val="16"/>
    <w:semiHidden/>
    <w:qFormat/>
    <w:uiPriority w:val="99"/>
    <w:rPr>
      <w:rFonts w:ascii="Arial" w:hAnsi="Arial" w:eastAsia="宋体" w:cs="Arial"/>
      <w:vanish/>
      <w:kern w:val="0"/>
      <w:sz w:val="16"/>
      <w:szCs w:val="16"/>
    </w:rPr>
  </w:style>
  <w:style w:type="paragraph" w:customStyle="1" w:styleId="18">
    <w:name w:val="z-窗体底端1"/>
    <w:basedOn w:val="1"/>
    <w:next w:val="1"/>
    <w:link w:val="19"/>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9"/>
    <w:link w:val="18"/>
    <w:semiHidden/>
    <w:qFormat/>
    <w:uiPriority w:val="99"/>
    <w:rPr>
      <w:rFonts w:ascii="Arial" w:hAnsi="Arial" w:eastAsia="宋体" w:cs="Arial"/>
      <w:vanish/>
      <w:kern w:val="0"/>
      <w:sz w:val="16"/>
      <w:szCs w:val="16"/>
    </w:rPr>
  </w:style>
  <w:style w:type="character" w:customStyle="1" w:styleId="20">
    <w:name w:val="批注框文本 字符"/>
    <w:basedOn w:val="9"/>
    <w:link w:val="3"/>
    <w:semiHidden/>
    <w:qFormat/>
    <w:uiPriority w:val="99"/>
    <w:rPr>
      <w:rFonts w:ascii="Heiti SC Light" w:eastAsia="Heiti SC Light"/>
      <w:sz w:val="18"/>
      <w:szCs w:val="18"/>
    </w:rPr>
  </w:style>
  <w:style w:type="paragraph" w:customStyle="1" w:styleId="21">
    <w:name w:val="列表段落1"/>
    <w:basedOn w:val="1"/>
    <w:qFormat/>
    <w:uiPriority w:val="34"/>
    <w:pPr>
      <w:ind w:firstLine="420" w:firstLineChars="200"/>
    </w:pPr>
    <w:rPr>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1079</Words>
  <Characters>1139</Characters>
  <Lines>9</Lines>
  <Paragraphs>2</Paragraphs>
  <TotalTime>6</TotalTime>
  <ScaleCrop>false</ScaleCrop>
  <LinksUpToDate>false</LinksUpToDate>
  <CharactersWithSpaces>1201</CharactersWithSpaces>
  <Application>WPS Office_3.9.4.6369_F1E327BC-269C-435d-A152-05C5408002CA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2019-03-15T23:17:00Z</dcterms:created>
  <dc:creator>better olive</dc:creator>
  <cp:lastModifiedBy>大小姐</cp:lastModifiedBy>
  <cp:lastPrinted>2019-07-19T03:42:00Z</cp:lastPrinted>
  <dcterms:modified xsi:type="dcterms:W3CDTF">2022-09-23T10:35:32Z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2052-3.9.4.6369</vt:lpwstr>
  </property>
  <property fmtid="{D5CDD505-2E9C-101B-9397-08002B2CF9AE}" pid="3" name="ICV">
    <vt:lpwstr>B59411F288270AAB741B2D630C948FF1</vt:lpwstr>
  </property>
</Properties>
</file>