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6CB8">
      <w:pPr>
        <w:keepNext w:val="0"/>
        <w:keepLines w:val="0"/>
        <w:widowControl/>
        <w:suppressLineNumbers w:val="0"/>
        <w:jc w:val="center"/>
        <w:rPr>
          <w:rStyle w:val="2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  <w:r>
        <w:rPr>
          <w:rStyle w:val="20"/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「</w:t>
      </w:r>
      <w:r>
        <w:rPr>
          <w:rStyle w:val="20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汇童筑梦-2026财智小镇项目」财经素养绘本</w:t>
      </w:r>
      <w:r>
        <w:rPr>
          <w:rStyle w:val="2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印刷招标</w:t>
      </w:r>
    </w:p>
    <w:p w14:paraId="72E992E9">
      <w:pPr>
        <w:keepNext w:val="0"/>
        <w:keepLines w:val="0"/>
        <w:widowControl/>
        <w:suppressLineNumbers w:val="0"/>
        <w:jc w:val="center"/>
        <w:rPr>
          <w:rFonts w:hint="default"/>
          <w:color w:val="auto"/>
          <w:sz w:val="18"/>
          <w:szCs w:val="20"/>
          <w:lang w:val="en-US"/>
        </w:rPr>
      </w:pPr>
      <w:r>
        <w:rPr>
          <w:rStyle w:val="2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物流清单</w:t>
      </w:r>
    </w:p>
    <w:p w14:paraId="6E3E8119">
      <w:pPr>
        <w:ind w:firstLine="420" w:firstLineChars="0"/>
        <w:jc w:val="both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</w:p>
    <w:p w14:paraId="3569CE84">
      <w:pPr>
        <w:ind w:firstLine="420" w:firstLineChars="0"/>
        <w:jc w:val="both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「汇童筑梦-2026财智小镇项目」财经素养绘本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制作完成后，需要投标方按照招标需求提供相应的仓储与物流服务。</w:t>
      </w:r>
    </w:p>
    <w:p w14:paraId="6F6AE6A5">
      <w:pPr>
        <w:ind w:firstLine="420" w:firstLineChars="0"/>
        <w:jc w:val="both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以下清单供物流费报价参考，每个收货地区会包含多个具体的收货地址，发货数量指该地区发货总数。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3"/>
        <w:gridCol w:w="2662"/>
        <w:gridCol w:w="2843"/>
      </w:tblGrid>
      <w:tr w14:paraId="79DB4BB2">
        <w:tc>
          <w:tcPr>
            <w:tcW w:w="3023" w:type="dxa"/>
          </w:tcPr>
          <w:p w14:paraId="50D0201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vertAlign w:val="baseline"/>
                <w:lang w:val="en-US" w:eastAsia="zh-CN"/>
              </w:rPr>
              <w:t>收货地区</w:t>
            </w:r>
          </w:p>
        </w:tc>
        <w:tc>
          <w:tcPr>
            <w:tcW w:w="2662" w:type="dxa"/>
          </w:tcPr>
          <w:p w14:paraId="0C6385C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vertAlign w:val="baseline"/>
                <w:lang w:val="en-US" w:eastAsia="zh-CN"/>
              </w:rPr>
              <w:t>发货数量（8本/套）</w:t>
            </w:r>
          </w:p>
        </w:tc>
        <w:tc>
          <w:tcPr>
            <w:tcW w:w="2843" w:type="dxa"/>
          </w:tcPr>
          <w:p w14:paraId="0E3A459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1E755A5">
        <w:tc>
          <w:tcPr>
            <w:tcW w:w="3023" w:type="dxa"/>
          </w:tcPr>
          <w:p w14:paraId="254284E5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北京市</w:t>
            </w:r>
          </w:p>
        </w:tc>
        <w:tc>
          <w:tcPr>
            <w:tcW w:w="2662" w:type="dxa"/>
          </w:tcPr>
          <w:p w14:paraId="22F5B45D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1830套</w:t>
            </w:r>
          </w:p>
        </w:tc>
        <w:tc>
          <w:tcPr>
            <w:tcW w:w="2843" w:type="dxa"/>
          </w:tcPr>
          <w:p w14:paraId="428CC873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435EE7A">
        <w:tc>
          <w:tcPr>
            <w:tcW w:w="3023" w:type="dxa"/>
          </w:tcPr>
          <w:p w14:paraId="656DF0E3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上海市</w:t>
            </w:r>
          </w:p>
        </w:tc>
        <w:tc>
          <w:tcPr>
            <w:tcW w:w="2662" w:type="dxa"/>
          </w:tcPr>
          <w:p w14:paraId="56E72BF9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250套</w:t>
            </w:r>
          </w:p>
        </w:tc>
        <w:tc>
          <w:tcPr>
            <w:tcW w:w="2843" w:type="dxa"/>
          </w:tcPr>
          <w:p w14:paraId="7D96618E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1862198">
        <w:tc>
          <w:tcPr>
            <w:tcW w:w="3023" w:type="dxa"/>
          </w:tcPr>
          <w:p w14:paraId="7BC63BF0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深圳市</w:t>
            </w:r>
          </w:p>
        </w:tc>
        <w:tc>
          <w:tcPr>
            <w:tcW w:w="2662" w:type="dxa"/>
          </w:tcPr>
          <w:p w14:paraId="1B6F0F0B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125套</w:t>
            </w:r>
          </w:p>
        </w:tc>
        <w:tc>
          <w:tcPr>
            <w:tcW w:w="2843" w:type="dxa"/>
          </w:tcPr>
          <w:p w14:paraId="0443CB84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817E2E1">
        <w:tc>
          <w:tcPr>
            <w:tcW w:w="3023" w:type="dxa"/>
          </w:tcPr>
          <w:p w14:paraId="2D3F74F0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浙江省：杭州市等</w:t>
            </w:r>
          </w:p>
        </w:tc>
        <w:tc>
          <w:tcPr>
            <w:tcW w:w="2662" w:type="dxa"/>
          </w:tcPr>
          <w:p w14:paraId="774D8CD6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100套</w:t>
            </w:r>
          </w:p>
        </w:tc>
        <w:tc>
          <w:tcPr>
            <w:tcW w:w="2843" w:type="dxa"/>
          </w:tcPr>
          <w:p w14:paraId="1D78DCAE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84C2290">
        <w:tc>
          <w:tcPr>
            <w:tcW w:w="3023" w:type="dxa"/>
          </w:tcPr>
          <w:p w14:paraId="232AA471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江苏省：南京市等</w:t>
            </w:r>
          </w:p>
        </w:tc>
        <w:tc>
          <w:tcPr>
            <w:tcW w:w="2662" w:type="dxa"/>
          </w:tcPr>
          <w:p w14:paraId="7FC6B190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210套</w:t>
            </w:r>
          </w:p>
        </w:tc>
        <w:tc>
          <w:tcPr>
            <w:tcW w:w="2843" w:type="dxa"/>
          </w:tcPr>
          <w:p w14:paraId="1D36B9AA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2302F404">
        <w:tc>
          <w:tcPr>
            <w:tcW w:w="3023" w:type="dxa"/>
          </w:tcPr>
          <w:p w14:paraId="65E1EF25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广东省：广州市、江门市</w:t>
            </w:r>
          </w:p>
        </w:tc>
        <w:tc>
          <w:tcPr>
            <w:tcW w:w="2662" w:type="dxa"/>
          </w:tcPr>
          <w:p w14:paraId="3E32D11B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410套</w:t>
            </w:r>
          </w:p>
        </w:tc>
        <w:tc>
          <w:tcPr>
            <w:tcW w:w="2843" w:type="dxa"/>
          </w:tcPr>
          <w:p w14:paraId="0AB6B458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58D62E6">
        <w:tc>
          <w:tcPr>
            <w:tcW w:w="3023" w:type="dxa"/>
          </w:tcPr>
          <w:p w14:paraId="49F27112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陕西省：西安市</w:t>
            </w:r>
          </w:p>
        </w:tc>
        <w:tc>
          <w:tcPr>
            <w:tcW w:w="2662" w:type="dxa"/>
          </w:tcPr>
          <w:p w14:paraId="0F7B4C25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600套</w:t>
            </w:r>
          </w:p>
        </w:tc>
        <w:tc>
          <w:tcPr>
            <w:tcW w:w="2843" w:type="dxa"/>
          </w:tcPr>
          <w:p w14:paraId="336EE985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67AE8BC">
        <w:tc>
          <w:tcPr>
            <w:tcW w:w="3023" w:type="dxa"/>
          </w:tcPr>
          <w:p w14:paraId="6FE50B73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其他：中西部城市地址待定，以及往以上任意地址补货</w:t>
            </w:r>
          </w:p>
        </w:tc>
        <w:tc>
          <w:tcPr>
            <w:tcW w:w="2662" w:type="dxa"/>
          </w:tcPr>
          <w:p w14:paraId="15381A68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  <w:t>175套</w:t>
            </w:r>
          </w:p>
        </w:tc>
        <w:tc>
          <w:tcPr>
            <w:tcW w:w="2843" w:type="dxa"/>
          </w:tcPr>
          <w:p w14:paraId="0588D0CE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178ECC65">
      <w:pPr>
        <w:ind w:firstLine="420" w:firstLineChars="0"/>
        <w:jc w:val="both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2268" w:right="1797" w:bottom="1559" w:left="1797" w:header="851" w:footer="284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7D48E">
    <w:pPr>
      <w:widowControl/>
      <w:tabs>
        <w:tab w:val="left" w:pos="916"/>
        <w:tab w:val="left" w:pos="1418"/>
        <w:tab w:val="left" w:pos="1832"/>
        <w:tab w:val="left" w:pos="2748"/>
        <w:tab w:val="left" w:pos="3402"/>
        <w:tab w:val="left" w:pos="4580"/>
        <w:tab w:val="left" w:pos="5496"/>
        <w:tab w:val="left" w:pos="6412"/>
        <w:tab w:val="left" w:pos="7328"/>
        <w:tab w:val="left" w:pos="8080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764" w:rightChars="-364"/>
      <w:jc w:val="left"/>
      <w:rPr>
        <w:rFonts w:hint="eastAsia" w:cs="Calibri"/>
        <w:color w:val="0E3A6A"/>
        <w:kern w:val="0"/>
        <w:sz w:val="16"/>
        <w:szCs w:val="16"/>
      </w:rPr>
    </w:pPr>
    <w:r>
      <w:rPr>
        <w:rFonts w:cs="Calibri"/>
        <w:color w:val="0E3A6A"/>
        <w:kern w:val="0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-687070</wp:posOffset>
          </wp:positionV>
          <wp:extent cx="7555865" cy="714375"/>
          <wp:effectExtent l="0" t="0" r="7620" b="9525"/>
          <wp:wrapNone/>
          <wp:docPr id="128729858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29858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97" cy="714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DD681">
    <w:pPr>
      <w:pStyle w:val="12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26670</wp:posOffset>
          </wp:positionH>
          <wp:positionV relativeFrom="paragraph">
            <wp:posOffset>-525780</wp:posOffset>
          </wp:positionV>
          <wp:extent cx="7491730" cy="9904730"/>
          <wp:effectExtent l="0" t="0" r="0" b="1270"/>
          <wp:wrapNone/>
          <wp:docPr id="190981994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19946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015" cy="99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AC8BD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0D"/>
    <w:rsid w:val="00022F1C"/>
    <w:rsid w:val="000A27A4"/>
    <w:rsid w:val="000F7274"/>
    <w:rsid w:val="00100D31"/>
    <w:rsid w:val="00131B83"/>
    <w:rsid w:val="00140EE0"/>
    <w:rsid w:val="001507A5"/>
    <w:rsid w:val="00163116"/>
    <w:rsid w:val="0016681A"/>
    <w:rsid w:val="00176472"/>
    <w:rsid w:val="001961FF"/>
    <w:rsid w:val="001B219E"/>
    <w:rsid w:val="001E0B6B"/>
    <w:rsid w:val="002155A8"/>
    <w:rsid w:val="00236ABF"/>
    <w:rsid w:val="00251ECE"/>
    <w:rsid w:val="00284B4E"/>
    <w:rsid w:val="00287FDB"/>
    <w:rsid w:val="002B0348"/>
    <w:rsid w:val="002B5D71"/>
    <w:rsid w:val="002B6251"/>
    <w:rsid w:val="002F2973"/>
    <w:rsid w:val="0031575C"/>
    <w:rsid w:val="003C246F"/>
    <w:rsid w:val="00406E15"/>
    <w:rsid w:val="00442652"/>
    <w:rsid w:val="00477103"/>
    <w:rsid w:val="004A18CC"/>
    <w:rsid w:val="004C73BA"/>
    <w:rsid w:val="00516D60"/>
    <w:rsid w:val="00537F9F"/>
    <w:rsid w:val="005679C7"/>
    <w:rsid w:val="0058308A"/>
    <w:rsid w:val="005D35AC"/>
    <w:rsid w:val="005D7953"/>
    <w:rsid w:val="00610A34"/>
    <w:rsid w:val="00610F62"/>
    <w:rsid w:val="00625537"/>
    <w:rsid w:val="00644A0D"/>
    <w:rsid w:val="006919CA"/>
    <w:rsid w:val="006D3D94"/>
    <w:rsid w:val="007232BB"/>
    <w:rsid w:val="00761666"/>
    <w:rsid w:val="007651FE"/>
    <w:rsid w:val="00765959"/>
    <w:rsid w:val="00787349"/>
    <w:rsid w:val="007911D3"/>
    <w:rsid w:val="007B202D"/>
    <w:rsid w:val="007D5A52"/>
    <w:rsid w:val="007D7129"/>
    <w:rsid w:val="008440BC"/>
    <w:rsid w:val="0086224A"/>
    <w:rsid w:val="008745F4"/>
    <w:rsid w:val="00886E5A"/>
    <w:rsid w:val="00887DBE"/>
    <w:rsid w:val="00897675"/>
    <w:rsid w:val="0089790B"/>
    <w:rsid w:val="009165AB"/>
    <w:rsid w:val="00922311"/>
    <w:rsid w:val="00925252"/>
    <w:rsid w:val="00937575"/>
    <w:rsid w:val="00977E93"/>
    <w:rsid w:val="0099398F"/>
    <w:rsid w:val="009C235B"/>
    <w:rsid w:val="009E7AE4"/>
    <w:rsid w:val="00A756A7"/>
    <w:rsid w:val="00AC6F72"/>
    <w:rsid w:val="00B21779"/>
    <w:rsid w:val="00B40E2F"/>
    <w:rsid w:val="00B45F86"/>
    <w:rsid w:val="00C27998"/>
    <w:rsid w:val="00CE5AFD"/>
    <w:rsid w:val="00D2721C"/>
    <w:rsid w:val="00D364ED"/>
    <w:rsid w:val="00D6669F"/>
    <w:rsid w:val="00E40E3D"/>
    <w:rsid w:val="00E56239"/>
    <w:rsid w:val="00E75F8C"/>
    <w:rsid w:val="00ED3038"/>
    <w:rsid w:val="00F032BE"/>
    <w:rsid w:val="00F04632"/>
    <w:rsid w:val="00F142B5"/>
    <w:rsid w:val="00F2797C"/>
    <w:rsid w:val="00F94FC2"/>
    <w:rsid w:val="00FD6B2A"/>
    <w:rsid w:val="00FE3D2C"/>
    <w:rsid w:val="00FE6D8F"/>
    <w:rsid w:val="57F50755"/>
    <w:rsid w:val="6F82279D"/>
    <w:rsid w:val="77F58E2E"/>
    <w:rsid w:val="7CDB5B14"/>
    <w:rsid w:val="9FED0FC6"/>
    <w:rsid w:val="D6F5C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9"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30"/>
    <w:unhideWhenUsed/>
    <w:qFormat/>
    <w:uiPriority w:val="9"/>
    <w:pPr>
      <w:keepNext/>
      <w:keepLines/>
      <w:spacing w:before="40"/>
      <w:outlineLvl w:val="6"/>
    </w:pPr>
    <w:rPr>
      <w:b/>
      <w:bCs/>
      <w:color w:val="585858"/>
    </w:rPr>
  </w:style>
  <w:style w:type="paragraph" w:styleId="9">
    <w:name w:val="heading 8"/>
    <w:basedOn w:val="1"/>
    <w:next w:val="1"/>
    <w:link w:val="31"/>
    <w:unhideWhenUsed/>
    <w:qFormat/>
    <w:uiPriority w:val="9"/>
    <w:pPr>
      <w:keepNext/>
      <w:keepLines/>
      <w:outlineLvl w:val="7"/>
    </w:pPr>
    <w:rPr>
      <w:color w:val="585858"/>
    </w:rPr>
  </w:style>
  <w:style w:type="paragraph" w:styleId="10">
    <w:name w:val="heading 9"/>
    <w:basedOn w:val="1"/>
    <w:next w:val="1"/>
    <w:link w:val="32"/>
    <w:unhideWhenUsed/>
    <w:qFormat/>
    <w:uiPriority w:val="9"/>
    <w:pPr>
      <w:keepNext/>
      <w:keepLines/>
      <w:outlineLvl w:val="8"/>
    </w:pPr>
    <w:rPr>
      <w:rFonts w:eastAsia="等线 Light"/>
      <w:color w:val="585858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="等线 Light" w:hAnsi="等线 Light" w:eastAsia="等线 Light"/>
      <w:color w:val="585858"/>
      <w:spacing w:val="15"/>
      <w:sz w:val="28"/>
      <w:szCs w:val="28"/>
    </w:rPr>
  </w:style>
  <w:style w:type="paragraph" w:styleId="14">
    <w:name w:val="HTML Preformatted"/>
    <w:basedOn w:val="1"/>
    <w:link w:val="3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8">
    <w:name w:val="Table Grid"/>
    <w:basedOn w:val="1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page number"/>
    <w:basedOn w:val="19"/>
    <w:unhideWhenUsed/>
    <w:qFormat/>
    <w:uiPriority w:val="99"/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basedOn w:val="19"/>
    <w:unhideWhenUsed/>
    <w:qFormat/>
    <w:uiPriority w:val="99"/>
    <w:rPr>
      <w:color w:val="467886"/>
      <w:u w:val="single"/>
    </w:rPr>
  </w:style>
  <w:style w:type="character" w:customStyle="1" w:styleId="24">
    <w:name w:val="标题 1 字符"/>
    <w:basedOn w:val="19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5">
    <w:name w:val="标题 2 字符"/>
    <w:basedOn w:val="19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8">
    <w:name w:val="标题 5 字符"/>
    <w:basedOn w:val="19"/>
    <w:link w:val="6"/>
    <w:semiHidden/>
    <w:qFormat/>
    <w:uiPriority w:val="9"/>
    <w:rPr>
      <w:rFonts w:cs="Times New Roman"/>
      <w:color w:val="0F4761"/>
      <w:sz w:val="24"/>
      <w:szCs w:val="24"/>
    </w:rPr>
  </w:style>
  <w:style w:type="character" w:customStyle="1" w:styleId="29">
    <w:name w:val="标题 6 字符"/>
    <w:basedOn w:val="19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30">
    <w:name w:val="标题 7 字符"/>
    <w:basedOn w:val="19"/>
    <w:link w:val="8"/>
    <w:semiHidden/>
    <w:qFormat/>
    <w:uiPriority w:val="9"/>
    <w:rPr>
      <w:rFonts w:cs="Times New Roman"/>
      <w:b/>
      <w:bCs/>
      <w:color w:val="585858"/>
    </w:rPr>
  </w:style>
  <w:style w:type="character" w:customStyle="1" w:styleId="31">
    <w:name w:val="标题 8 字符"/>
    <w:basedOn w:val="19"/>
    <w:link w:val="9"/>
    <w:semiHidden/>
    <w:qFormat/>
    <w:uiPriority w:val="9"/>
    <w:rPr>
      <w:rFonts w:cs="Times New Roman"/>
      <w:color w:val="585858"/>
    </w:rPr>
  </w:style>
  <w:style w:type="character" w:customStyle="1" w:styleId="32">
    <w:name w:val="标题 9 字符"/>
    <w:basedOn w:val="19"/>
    <w:link w:val="10"/>
    <w:semiHidden/>
    <w:qFormat/>
    <w:uiPriority w:val="9"/>
    <w:rPr>
      <w:rFonts w:eastAsia="等线 Light" w:cs="Times New Roman"/>
      <w:color w:val="585858"/>
    </w:rPr>
  </w:style>
  <w:style w:type="character" w:customStyle="1" w:styleId="33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4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35">
    <w:name w:val="副标题 字符"/>
    <w:basedOn w:val="19"/>
    <w:link w:val="13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36">
    <w:name w:val="HTML 预设格式 字符"/>
    <w:basedOn w:val="19"/>
    <w:link w:val="1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标题 字符"/>
    <w:basedOn w:val="19"/>
    <w:link w:val="16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8">
    <w:name w:val="Quote"/>
    <w:basedOn w:val="1"/>
    <w:next w:val="1"/>
    <w:link w:val="39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9">
    <w:name w:val="引用 字符"/>
    <w:basedOn w:val="19"/>
    <w:link w:val="38"/>
    <w:qFormat/>
    <w:uiPriority w:val="29"/>
    <w:rPr>
      <w:i/>
      <w:iCs/>
      <w:color w:val="3F3F3F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明显强调1"/>
    <w:basedOn w:val="19"/>
    <w:qFormat/>
    <w:uiPriority w:val="21"/>
    <w:rPr>
      <w:i/>
      <w:iCs/>
      <w:color w:val="0F4761"/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43">
    <w:name w:val="明显引用 字符"/>
    <w:basedOn w:val="19"/>
    <w:link w:val="42"/>
    <w:qFormat/>
    <w:uiPriority w:val="30"/>
    <w:rPr>
      <w:i/>
      <w:iCs/>
      <w:color w:val="0F4761"/>
    </w:rPr>
  </w:style>
  <w:style w:type="character" w:customStyle="1" w:styleId="44">
    <w:name w:val="明显参考1"/>
    <w:basedOn w:val="19"/>
    <w:qFormat/>
    <w:uiPriority w:val="32"/>
    <w:rPr>
      <w:b/>
      <w:bCs/>
      <w:smallCaps/>
      <w:color w:val="0F4761"/>
      <w:spacing w:val="5"/>
    </w:rPr>
  </w:style>
  <w:style w:type="character" w:customStyle="1" w:styleId="45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2025-10-22T07:52:00Z</dcterms:created>
  <dc:creator>Jason Huang</dc:creator>
  <cp:lastModifiedBy>Jelena金华</cp:lastModifiedBy>
  <dcterms:modified xsi:type="dcterms:W3CDTF">2026-04-07T15:12:10Z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F2413D1798EB81144AAED469EF662F74_43</vt:lpwstr>
  </property>
</Properties>
</file>